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60A7" w:rsidRPr="00CC3658" w:rsidRDefault="00A360A7" w:rsidP="000B3E46">
      <w:pPr>
        <w:spacing w:before="120"/>
        <w:ind w:right="141"/>
        <w:jc w:val="center"/>
        <w:rPr>
          <w:b/>
          <w:sz w:val="28"/>
          <w:szCs w:val="24"/>
          <w:lang w:val="bg-BG"/>
        </w:rPr>
      </w:pPr>
      <w:r w:rsidRPr="00CC3658">
        <w:rPr>
          <w:b/>
          <w:sz w:val="28"/>
          <w:szCs w:val="24"/>
          <w:lang w:val="bg-BG"/>
        </w:rPr>
        <w:t xml:space="preserve">Декларация на </w:t>
      </w:r>
      <w:r w:rsidR="00BF3552">
        <w:rPr>
          <w:b/>
          <w:sz w:val="28"/>
          <w:szCs w:val="24"/>
          <w:lang w:val="bg-BG"/>
        </w:rPr>
        <w:t>отговорника по качеството</w:t>
      </w:r>
      <w:r w:rsidRPr="00CC3658">
        <w:rPr>
          <w:b/>
          <w:sz w:val="28"/>
          <w:szCs w:val="24"/>
          <w:lang w:val="bg-BG"/>
        </w:rPr>
        <w:t xml:space="preserve"> на </w:t>
      </w:r>
      <w:r w:rsidR="000B3E46" w:rsidRPr="00CC3658">
        <w:rPr>
          <w:b/>
          <w:sz w:val="28"/>
          <w:szCs w:val="24"/>
          <w:lang w:val="bg-BG"/>
        </w:rPr>
        <w:t xml:space="preserve">ЛИИ „Ф плюс“ при </w:t>
      </w:r>
      <w:r w:rsidRPr="00CC3658">
        <w:rPr>
          <w:b/>
          <w:sz w:val="28"/>
          <w:szCs w:val="24"/>
          <w:lang w:val="bg-BG"/>
        </w:rPr>
        <w:t>„Ф плюс“ ООД за осигуряване на безпристрастността на ЛИИ „Ф плюс“</w:t>
      </w:r>
    </w:p>
    <w:p w:rsidR="00CC3658" w:rsidRPr="00CC3658" w:rsidRDefault="00CC3658" w:rsidP="000B3E46">
      <w:pPr>
        <w:spacing w:before="120"/>
        <w:ind w:right="141"/>
        <w:jc w:val="center"/>
        <w:rPr>
          <w:b/>
          <w:sz w:val="24"/>
          <w:szCs w:val="24"/>
          <w:lang w:val="bg-BG"/>
        </w:rPr>
      </w:pPr>
    </w:p>
    <w:p w:rsidR="00A360A7" w:rsidRPr="00A360A7" w:rsidRDefault="00A360A7" w:rsidP="00CC3658">
      <w:pPr>
        <w:spacing w:before="120"/>
        <w:ind w:right="141" w:firstLine="567"/>
        <w:jc w:val="both"/>
        <w:rPr>
          <w:sz w:val="24"/>
          <w:szCs w:val="24"/>
          <w:lang w:val="bg-BG"/>
        </w:rPr>
      </w:pPr>
      <w:r w:rsidRPr="00A360A7">
        <w:rPr>
          <w:sz w:val="24"/>
          <w:szCs w:val="24"/>
          <w:lang w:val="bg-BG"/>
        </w:rPr>
        <w:t xml:space="preserve">Долуподписаният, инж. </w:t>
      </w:r>
      <w:r w:rsidR="003D310C">
        <w:rPr>
          <w:sz w:val="24"/>
          <w:szCs w:val="24"/>
          <w:lang w:val="bg-BG"/>
        </w:rPr>
        <w:t>Велислав Пламенов</w:t>
      </w:r>
      <w:r w:rsidR="008C6A7B">
        <w:rPr>
          <w:sz w:val="24"/>
          <w:szCs w:val="24"/>
          <w:lang w:val="bg-BG"/>
        </w:rPr>
        <w:t xml:space="preserve"> Узунов</w:t>
      </w:r>
      <w:r w:rsidRPr="00A360A7">
        <w:rPr>
          <w:sz w:val="24"/>
          <w:szCs w:val="24"/>
          <w:lang w:val="bg-BG"/>
        </w:rPr>
        <w:t xml:space="preserve"> в качеството ми на </w:t>
      </w:r>
      <w:r w:rsidR="003D310C">
        <w:rPr>
          <w:sz w:val="24"/>
          <w:szCs w:val="24"/>
          <w:lang w:val="bg-BG"/>
        </w:rPr>
        <w:t>Отговорник по качеството на ЛИИ „Ф плюс” при</w:t>
      </w:r>
      <w:r w:rsidRPr="00A360A7">
        <w:rPr>
          <w:sz w:val="24"/>
          <w:szCs w:val="24"/>
          <w:lang w:val="bg-BG"/>
        </w:rPr>
        <w:t xml:space="preserve"> „Ф плюс“ ООД, София, с Костенец, община Костенец, ул. „Константин Костенечки” №16, осъзнавам и разбирам важността за осигуряване на безпристрастността, осигуряване управлението на конфликт на интереси и поемам отговорност за обективността на своите действия: </w:t>
      </w:r>
    </w:p>
    <w:p w:rsidR="00A360A7" w:rsidRPr="00A360A7" w:rsidRDefault="00A360A7" w:rsidP="00CC3658">
      <w:pPr>
        <w:spacing w:before="120"/>
        <w:ind w:right="141" w:firstLine="567"/>
        <w:jc w:val="both"/>
        <w:rPr>
          <w:sz w:val="24"/>
          <w:szCs w:val="24"/>
          <w:lang w:val="bg-BG"/>
        </w:rPr>
      </w:pPr>
      <w:r w:rsidRPr="00A360A7">
        <w:rPr>
          <w:i/>
          <w:sz w:val="24"/>
          <w:szCs w:val="24"/>
          <w:lang w:val="bg-BG"/>
        </w:rPr>
        <w:t>С УБЕДЕНОСТ</w:t>
      </w:r>
      <w:r w:rsidRPr="00A360A7">
        <w:rPr>
          <w:sz w:val="24"/>
          <w:szCs w:val="24"/>
          <w:lang w:val="bg-BG"/>
        </w:rPr>
        <w:t>, че ЛИИ „Ф плюс“</w:t>
      </w:r>
      <w:r w:rsidR="008C6A7B">
        <w:rPr>
          <w:sz w:val="24"/>
          <w:szCs w:val="24"/>
          <w:lang w:val="bg-BG"/>
        </w:rPr>
        <w:t xml:space="preserve"> при </w:t>
      </w:r>
      <w:r w:rsidR="008C6A7B" w:rsidRPr="00A360A7">
        <w:rPr>
          <w:sz w:val="24"/>
          <w:szCs w:val="24"/>
          <w:lang w:val="bg-BG"/>
        </w:rPr>
        <w:t>„Ф плюс“ ООД</w:t>
      </w:r>
      <w:r>
        <w:rPr>
          <w:sz w:val="24"/>
          <w:szCs w:val="24"/>
          <w:lang w:val="bg-BG"/>
        </w:rPr>
        <w:t xml:space="preserve"> </w:t>
      </w:r>
      <w:r w:rsidRPr="00A360A7">
        <w:rPr>
          <w:sz w:val="24"/>
          <w:szCs w:val="24"/>
          <w:lang w:val="bg-BG"/>
        </w:rPr>
        <w:t>прилага утвърдените вътрешни регламенти (</w:t>
      </w:r>
      <w:r w:rsidR="003D310C">
        <w:rPr>
          <w:sz w:val="24"/>
          <w:szCs w:val="24"/>
          <w:lang w:val="bg-BG"/>
        </w:rPr>
        <w:t>наръчник</w:t>
      </w:r>
      <w:r w:rsidRPr="00A360A7">
        <w:rPr>
          <w:sz w:val="24"/>
          <w:szCs w:val="24"/>
          <w:lang w:val="bg-BG"/>
        </w:rPr>
        <w:t>, процедури, формуляри и списъци) от системата за управление, разписани в съответствие с изиск</w:t>
      </w:r>
      <w:r w:rsidR="00CC3658">
        <w:rPr>
          <w:sz w:val="24"/>
          <w:szCs w:val="24"/>
          <w:lang w:val="bg-BG"/>
        </w:rPr>
        <w:t>ванията на стандарт БДС EN ISO/</w:t>
      </w:r>
      <w:r w:rsidRPr="00A360A7">
        <w:rPr>
          <w:sz w:val="24"/>
          <w:szCs w:val="24"/>
          <w:lang w:val="bg-BG"/>
        </w:rPr>
        <w:t>IEC 17025:2018, съблюдава приложимите за дейностите си ръководства, публикувани от международни организации, спазва критериите заложени в процедурите на националния орган по акредитация на Република България и на националния орган за нотификация за удостоверяване по Регламент (ЕС) 305/2011.</w:t>
      </w:r>
    </w:p>
    <w:p w:rsidR="00A360A7" w:rsidRPr="00A360A7" w:rsidRDefault="00A360A7" w:rsidP="00CC3658">
      <w:pPr>
        <w:spacing w:before="120"/>
        <w:ind w:right="141" w:firstLine="567"/>
        <w:jc w:val="both"/>
        <w:rPr>
          <w:sz w:val="24"/>
          <w:szCs w:val="24"/>
          <w:lang w:val="bg-BG"/>
        </w:rPr>
      </w:pPr>
      <w:r w:rsidRPr="00A360A7">
        <w:rPr>
          <w:b/>
          <w:sz w:val="24"/>
          <w:szCs w:val="24"/>
          <w:lang w:val="bg-BG"/>
        </w:rPr>
        <w:t>В ЖЕЛАНИЕТО СИ</w:t>
      </w:r>
      <w:r w:rsidRPr="00A360A7">
        <w:rPr>
          <w:sz w:val="24"/>
          <w:szCs w:val="24"/>
          <w:lang w:val="bg-BG"/>
        </w:rPr>
        <w:t xml:space="preserve"> да гарантирам пред ползвателите на услуги на ЛИИ „Ф плюс“ и всички заинтересовани страни, че лабораторните дейности се извършват в съответствие с основните принципи: обективност, липса на конфликт на интереси, липса на пристрастие, липса на дискриминация, неутралност, честност, откритост, справедливост, безкористност, уравновесеност:</w:t>
      </w:r>
    </w:p>
    <w:p w:rsidR="00A360A7" w:rsidRPr="00A360A7" w:rsidRDefault="00A360A7" w:rsidP="00CC3658">
      <w:pPr>
        <w:spacing w:before="120"/>
        <w:ind w:right="141" w:firstLine="567"/>
        <w:jc w:val="both"/>
        <w:rPr>
          <w:b/>
          <w:sz w:val="24"/>
          <w:szCs w:val="24"/>
          <w:lang w:val="bg-BG"/>
        </w:rPr>
      </w:pPr>
      <w:r w:rsidRPr="00A360A7">
        <w:rPr>
          <w:b/>
          <w:sz w:val="24"/>
          <w:szCs w:val="24"/>
          <w:lang w:val="bg-BG"/>
        </w:rPr>
        <w:t>ДЕКЛАРИРАМ, ЧЕ:</w:t>
      </w:r>
    </w:p>
    <w:p w:rsidR="00A360A7" w:rsidRPr="00A360A7" w:rsidRDefault="00A360A7" w:rsidP="00CC3658">
      <w:pPr>
        <w:tabs>
          <w:tab w:val="left" w:pos="993"/>
        </w:tabs>
        <w:spacing w:before="120"/>
        <w:ind w:right="141" w:firstLine="567"/>
        <w:jc w:val="both"/>
        <w:rPr>
          <w:sz w:val="24"/>
          <w:szCs w:val="24"/>
          <w:lang w:val="bg-BG"/>
        </w:rPr>
      </w:pPr>
      <w:r w:rsidRPr="00A360A7">
        <w:rPr>
          <w:sz w:val="24"/>
          <w:szCs w:val="24"/>
          <w:lang w:val="bg-BG"/>
        </w:rPr>
        <w:t>1.</w:t>
      </w:r>
      <w:r w:rsidRPr="00A360A7">
        <w:rPr>
          <w:sz w:val="24"/>
          <w:szCs w:val="24"/>
          <w:lang w:val="bg-BG"/>
        </w:rPr>
        <w:tab/>
      </w:r>
      <w:r>
        <w:rPr>
          <w:sz w:val="24"/>
          <w:szCs w:val="24"/>
          <w:lang w:val="bg-BG"/>
        </w:rPr>
        <w:t>ЛИИ „Ф плюс“</w:t>
      </w:r>
      <w:r w:rsidR="008C6A7B" w:rsidRPr="008C6A7B">
        <w:rPr>
          <w:sz w:val="24"/>
          <w:szCs w:val="24"/>
          <w:lang w:val="bg-BG"/>
        </w:rPr>
        <w:t xml:space="preserve"> </w:t>
      </w:r>
      <w:r w:rsidRPr="00A360A7">
        <w:rPr>
          <w:sz w:val="24"/>
          <w:szCs w:val="24"/>
          <w:lang w:val="bg-BG"/>
        </w:rPr>
        <w:t>не допуска в дейността си действия застрашаващи безпристрастността и/или предприема действия за управление на рисковете представляващи конфликт на интереси;</w:t>
      </w:r>
    </w:p>
    <w:p w:rsidR="00A360A7" w:rsidRPr="00A360A7" w:rsidRDefault="00A360A7" w:rsidP="00CC3658">
      <w:pPr>
        <w:tabs>
          <w:tab w:val="left" w:pos="993"/>
        </w:tabs>
        <w:spacing w:before="120"/>
        <w:ind w:right="141" w:firstLine="567"/>
        <w:jc w:val="both"/>
        <w:rPr>
          <w:sz w:val="24"/>
          <w:szCs w:val="24"/>
          <w:lang w:val="bg-BG"/>
        </w:rPr>
      </w:pPr>
      <w:r w:rsidRPr="00A360A7">
        <w:rPr>
          <w:sz w:val="24"/>
          <w:szCs w:val="24"/>
          <w:lang w:val="bg-BG"/>
        </w:rPr>
        <w:t>2.</w:t>
      </w:r>
      <w:r w:rsidRPr="00A360A7">
        <w:rPr>
          <w:sz w:val="24"/>
          <w:szCs w:val="24"/>
          <w:lang w:val="bg-BG"/>
        </w:rPr>
        <w:tab/>
      </w:r>
      <w:r>
        <w:rPr>
          <w:sz w:val="24"/>
          <w:szCs w:val="24"/>
          <w:lang w:val="bg-BG"/>
        </w:rPr>
        <w:t>ЛИИ „Ф плюс“</w:t>
      </w:r>
      <w:r w:rsidR="008C6A7B" w:rsidRPr="008C6A7B">
        <w:rPr>
          <w:sz w:val="24"/>
          <w:szCs w:val="24"/>
          <w:lang w:val="bg-BG"/>
        </w:rPr>
        <w:t xml:space="preserve"> </w:t>
      </w:r>
      <w:r w:rsidRPr="00A360A7">
        <w:rPr>
          <w:sz w:val="24"/>
          <w:szCs w:val="24"/>
          <w:lang w:val="bg-BG"/>
        </w:rPr>
        <w:t>идентифицира, анализира и документира потенциалните рискове за безпристрастността, произтичащи от лабораторните дейности, от взаимоотношения основани на собственост, ръководство, персонал, управление, споделени ресурси, финанси, договори, маркетинг, плащане на комисионни за продажби или други стимули за привличане на клиенти. Предприемат се всички необходими мерки за елиминиране или минимизиране на заплахите за безпристрастността, независимо от това, дали те възникват вътре в самата лаборатория или са в резултат от дейността на други лица, органи или организации.</w:t>
      </w:r>
    </w:p>
    <w:p w:rsidR="00A360A7" w:rsidRPr="00A360A7" w:rsidRDefault="00A360A7" w:rsidP="00CC3658">
      <w:pPr>
        <w:tabs>
          <w:tab w:val="left" w:pos="993"/>
        </w:tabs>
        <w:spacing w:before="120"/>
        <w:ind w:right="141" w:firstLine="567"/>
        <w:jc w:val="both"/>
        <w:rPr>
          <w:sz w:val="24"/>
          <w:szCs w:val="24"/>
          <w:lang w:val="bg-BG"/>
        </w:rPr>
      </w:pPr>
      <w:r>
        <w:rPr>
          <w:sz w:val="24"/>
          <w:szCs w:val="24"/>
          <w:lang w:val="bg-BG"/>
        </w:rPr>
        <w:t>3.</w:t>
      </w:r>
      <w:r>
        <w:rPr>
          <w:sz w:val="24"/>
          <w:szCs w:val="24"/>
          <w:lang w:val="bg-BG"/>
        </w:rPr>
        <w:tab/>
        <w:t>ЛИИ „Ф плюс“</w:t>
      </w:r>
      <w:r w:rsidR="008C6A7B" w:rsidRPr="008C6A7B">
        <w:rPr>
          <w:sz w:val="24"/>
          <w:szCs w:val="24"/>
          <w:lang w:val="bg-BG"/>
        </w:rPr>
        <w:t xml:space="preserve"> </w:t>
      </w:r>
      <w:r w:rsidRPr="00A360A7">
        <w:rPr>
          <w:sz w:val="24"/>
          <w:szCs w:val="24"/>
          <w:lang w:val="bg-BG"/>
        </w:rPr>
        <w:t>не извършва дейности за свързани органи/ лица и в случаи, когато дадени взаимоотношения създават неприемлива заплаха за безпристрастността.</w:t>
      </w:r>
    </w:p>
    <w:p w:rsidR="00A360A7" w:rsidRPr="00A360A7" w:rsidRDefault="00A360A7" w:rsidP="00CC3658">
      <w:pPr>
        <w:tabs>
          <w:tab w:val="left" w:pos="993"/>
        </w:tabs>
        <w:spacing w:before="120"/>
        <w:ind w:right="141" w:firstLine="567"/>
        <w:jc w:val="both"/>
        <w:rPr>
          <w:sz w:val="24"/>
          <w:szCs w:val="24"/>
          <w:lang w:val="bg-BG"/>
        </w:rPr>
      </w:pPr>
      <w:r w:rsidRPr="00A360A7">
        <w:rPr>
          <w:sz w:val="24"/>
          <w:szCs w:val="24"/>
          <w:lang w:val="bg-BG"/>
        </w:rPr>
        <w:t>4.</w:t>
      </w:r>
      <w:r w:rsidRPr="00A360A7">
        <w:rPr>
          <w:sz w:val="24"/>
          <w:szCs w:val="24"/>
          <w:lang w:val="bg-BG"/>
        </w:rPr>
        <w:tab/>
        <w:t xml:space="preserve">Ръководството и персоналът на </w:t>
      </w:r>
      <w:r>
        <w:rPr>
          <w:sz w:val="24"/>
          <w:szCs w:val="24"/>
          <w:lang w:val="bg-BG"/>
        </w:rPr>
        <w:t>ЛИИ „Ф плюс“</w:t>
      </w:r>
      <w:r w:rsidR="008C6A7B" w:rsidRPr="008C6A7B">
        <w:rPr>
          <w:sz w:val="24"/>
          <w:szCs w:val="24"/>
          <w:lang w:val="bg-BG"/>
        </w:rPr>
        <w:t xml:space="preserve"> </w:t>
      </w:r>
      <w:r w:rsidRPr="00A360A7">
        <w:rPr>
          <w:sz w:val="24"/>
          <w:szCs w:val="24"/>
          <w:lang w:val="bg-BG"/>
        </w:rPr>
        <w:t>няма договорни отношения по изпълнение на други задължения, които да заплашват безпристрастността на лабораторията;</w:t>
      </w:r>
    </w:p>
    <w:p w:rsidR="00A360A7" w:rsidRPr="00A360A7" w:rsidRDefault="00A360A7" w:rsidP="00CC3658">
      <w:pPr>
        <w:tabs>
          <w:tab w:val="left" w:pos="142"/>
          <w:tab w:val="left" w:pos="993"/>
        </w:tabs>
        <w:spacing w:before="120"/>
        <w:ind w:right="141" w:firstLine="567"/>
        <w:jc w:val="both"/>
        <w:rPr>
          <w:sz w:val="24"/>
          <w:szCs w:val="24"/>
          <w:lang w:val="bg-BG"/>
        </w:rPr>
      </w:pPr>
      <w:r w:rsidRPr="00A360A7">
        <w:rPr>
          <w:sz w:val="24"/>
          <w:szCs w:val="24"/>
          <w:lang w:val="bg-BG"/>
        </w:rPr>
        <w:t>5.</w:t>
      </w:r>
      <w:r w:rsidRPr="00A360A7">
        <w:rPr>
          <w:sz w:val="24"/>
          <w:szCs w:val="24"/>
          <w:lang w:val="bg-BG"/>
        </w:rPr>
        <w:tab/>
      </w:r>
      <w:r>
        <w:rPr>
          <w:sz w:val="24"/>
          <w:szCs w:val="24"/>
          <w:lang w:val="bg-BG"/>
        </w:rPr>
        <w:t>ЛИИ „Ф плюс“</w:t>
      </w:r>
      <w:r w:rsidR="008C6A7B" w:rsidRPr="008C6A7B">
        <w:rPr>
          <w:sz w:val="24"/>
          <w:szCs w:val="24"/>
          <w:lang w:val="bg-BG"/>
        </w:rPr>
        <w:t xml:space="preserve"> </w:t>
      </w:r>
      <w:r w:rsidRPr="00A360A7">
        <w:rPr>
          <w:sz w:val="24"/>
          <w:szCs w:val="24"/>
          <w:lang w:val="bg-BG"/>
        </w:rPr>
        <w:t xml:space="preserve">не получава финансиране, </w:t>
      </w:r>
      <w:r>
        <w:rPr>
          <w:sz w:val="24"/>
          <w:szCs w:val="24"/>
          <w:lang w:val="bg-BG"/>
        </w:rPr>
        <w:t xml:space="preserve">от дружества и фирми, които биха компрометирали безпристрастността </w:t>
      </w:r>
      <w:r w:rsidR="003C4637">
        <w:rPr>
          <w:sz w:val="24"/>
          <w:szCs w:val="24"/>
          <w:lang w:val="bg-BG"/>
        </w:rPr>
        <w:t>на дейностите, осъществявани от лабораторията</w:t>
      </w:r>
      <w:r w:rsidRPr="00A360A7">
        <w:rPr>
          <w:sz w:val="24"/>
          <w:szCs w:val="24"/>
          <w:lang w:val="bg-BG"/>
        </w:rPr>
        <w:t>.</w:t>
      </w:r>
    </w:p>
    <w:p w:rsidR="00A360A7" w:rsidRPr="00A360A7" w:rsidRDefault="00A360A7" w:rsidP="00CC3658">
      <w:pPr>
        <w:tabs>
          <w:tab w:val="left" w:pos="993"/>
        </w:tabs>
        <w:spacing w:before="120"/>
        <w:ind w:right="141" w:firstLine="567"/>
        <w:jc w:val="both"/>
        <w:rPr>
          <w:sz w:val="24"/>
          <w:szCs w:val="24"/>
          <w:lang w:val="bg-BG"/>
        </w:rPr>
      </w:pPr>
      <w:r w:rsidRPr="00A360A7">
        <w:rPr>
          <w:sz w:val="24"/>
          <w:szCs w:val="24"/>
          <w:lang w:val="bg-BG"/>
        </w:rPr>
        <w:t>6.</w:t>
      </w:r>
      <w:r w:rsidRPr="00A360A7">
        <w:rPr>
          <w:sz w:val="24"/>
          <w:szCs w:val="24"/>
          <w:lang w:val="bg-BG"/>
        </w:rPr>
        <w:tab/>
        <w:t xml:space="preserve">Ръководството на </w:t>
      </w:r>
      <w:r w:rsidR="003C4637">
        <w:rPr>
          <w:sz w:val="24"/>
          <w:szCs w:val="24"/>
          <w:lang w:val="bg-BG"/>
        </w:rPr>
        <w:t>ЛИИ „Ф плюс“</w:t>
      </w:r>
      <w:r w:rsidR="008C6A7B" w:rsidRPr="008C6A7B">
        <w:rPr>
          <w:sz w:val="24"/>
          <w:szCs w:val="24"/>
          <w:lang w:val="bg-BG"/>
        </w:rPr>
        <w:t xml:space="preserve"> </w:t>
      </w:r>
      <w:r w:rsidRPr="00A360A7">
        <w:rPr>
          <w:sz w:val="24"/>
          <w:szCs w:val="24"/>
          <w:lang w:val="bg-BG"/>
        </w:rPr>
        <w:t>изисква от своя персонал да информира за всяка възникнала ситуация, която му е станала известна и която може да представлява конфликт на интереси.</w:t>
      </w:r>
    </w:p>
    <w:p w:rsidR="00A360A7" w:rsidRPr="00A360A7" w:rsidRDefault="00A360A7" w:rsidP="00CC3658">
      <w:pPr>
        <w:tabs>
          <w:tab w:val="left" w:pos="993"/>
        </w:tabs>
        <w:spacing w:before="120"/>
        <w:ind w:right="141" w:firstLine="567"/>
        <w:jc w:val="both"/>
        <w:rPr>
          <w:sz w:val="24"/>
          <w:szCs w:val="24"/>
          <w:lang w:val="bg-BG"/>
        </w:rPr>
      </w:pPr>
      <w:r w:rsidRPr="00A360A7">
        <w:rPr>
          <w:sz w:val="24"/>
          <w:szCs w:val="24"/>
          <w:lang w:val="bg-BG"/>
        </w:rPr>
        <w:t>7.</w:t>
      </w:r>
      <w:r w:rsidRPr="00A360A7">
        <w:rPr>
          <w:sz w:val="24"/>
          <w:szCs w:val="24"/>
          <w:lang w:val="bg-BG"/>
        </w:rPr>
        <w:tab/>
        <w:t xml:space="preserve">Персоналът на </w:t>
      </w:r>
      <w:r w:rsidR="003C4637">
        <w:rPr>
          <w:sz w:val="24"/>
          <w:szCs w:val="24"/>
          <w:lang w:val="bg-BG"/>
        </w:rPr>
        <w:t>ЛИИ „Ф плюс“</w:t>
      </w:r>
      <w:r w:rsidR="008C6A7B" w:rsidRPr="008C6A7B">
        <w:rPr>
          <w:sz w:val="24"/>
          <w:szCs w:val="24"/>
          <w:lang w:val="bg-BG"/>
        </w:rPr>
        <w:t xml:space="preserve"> </w:t>
      </w:r>
      <w:r w:rsidRPr="00A360A7">
        <w:rPr>
          <w:sz w:val="24"/>
          <w:szCs w:val="24"/>
          <w:lang w:val="bg-BG"/>
        </w:rPr>
        <w:t>извършва дейности само в обхвата на своята компетентност.</w:t>
      </w:r>
    </w:p>
    <w:p w:rsidR="00A360A7" w:rsidRPr="00A360A7" w:rsidRDefault="00A360A7" w:rsidP="00CC3658">
      <w:pPr>
        <w:tabs>
          <w:tab w:val="left" w:pos="993"/>
        </w:tabs>
        <w:spacing w:before="120"/>
        <w:ind w:right="141" w:firstLine="567"/>
        <w:jc w:val="both"/>
        <w:rPr>
          <w:sz w:val="24"/>
          <w:szCs w:val="24"/>
          <w:lang w:val="bg-BG"/>
        </w:rPr>
      </w:pPr>
      <w:r w:rsidRPr="00A360A7">
        <w:rPr>
          <w:sz w:val="24"/>
          <w:szCs w:val="24"/>
          <w:lang w:val="bg-BG"/>
        </w:rPr>
        <w:t>8.</w:t>
      </w:r>
      <w:r w:rsidRPr="00A360A7">
        <w:rPr>
          <w:sz w:val="24"/>
          <w:szCs w:val="24"/>
          <w:lang w:val="bg-BG"/>
        </w:rPr>
        <w:tab/>
        <w:t xml:space="preserve">В качеството си на </w:t>
      </w:r>
      <w:r w:rsidR="003D310C">
        <w:rPr>
          <w:sz w:val="24"/>
          <w:szCs w:val="24"/>
          <w:lang w:val="bg-BG"/>
        </w:rPr>
        <w:t>ОК на ЛИИ „Ф плюс”</w:t>
      </w:r>
      <w:r w:rsidR="008C6A7B">
        <w:rPr>
          <w:sz w:val="24"/>
          <w:szCs w:val="24"/>
          <w:lang w:val="bg-BG"/>
        </w:rPr>
        <w:t xml:space="preserve"> на</w:t>
      </w:r>
      <w:r w:rsidR="000B3E46">
        <w:rPr>
          <w:sz w:val="24"/>
          <w:szCs w:val="24"/>
          <w:lang w:val="bg-BG"/>
        </w:rPr>
        <w:t xml:space="preserve"> </w:t>
      </w:r>
      <w:r w:rsidR="003C4637">
        <w:rPr>
          <w:sz w:val="24"/>
          <w:szCs w:val="24"/>
          <w:lang w:val="bg-BG"/>
        </w:rPr>
        <w:t xml:space="preserve">„Ф плюс“ ООД </w:t>
      </w:r>
      <w:r w:rsidRPr="00A360A7">
        <w:rPr>
          <w:sz w:val="24"/>
          <w:szCs w:val="24"/>
          <w:lang w:val="bg-BG"/>
        </w:rPr>
        <w:t xml:space="preserve">, няма да оказвам административен, търговски, финансов и друг натиск на персонала на </w:t>
      </w:r>
      <w:r w:rsidR="003C4637">
        <w:rPr>
          <w:sz w:val="24"/>
          <w:szCs w:val="24"/>
          <w:lang w:val="bg-BG"/>
        </w:rPr>
        <w:t>ЛИИ „Ф плюс“</w:t>
      </w:r>
      <w:r w:rsidR="008C6A7B" w:rsidRPr="008C6A7B">
        <w:rPr>
          <w:sz w:val="24"/>
          <w:szCs w:val="24"/>
          <w:lang w:val="bg-BG"/>
        </w:rPr>
        <w:t xml:space="preserve"> </w:t>
      </w:r>
      <w:r w:rsidR="008C6A7B">
        <w:rPr>
          <w:sz w:val="24"/>
          <w:szCs w:val="24"/>
          <w:lang w:val="bg-BG"/>
        </w:rPr>
        <w:t xml:space="preserve">при </w:t>
      </w:r>
      <w:r w:rsidR="008C6A7B" w:rsidRPr="00A360A7">
        <w:rPr>
          <w:sz w:val="24"/>
          <w:szCs w:val="24"/>
          <w:lang w:val="bg-BG"/>
        </w:rPr>
        <w:t>„Ф плюс“ ООД</w:t>
      </w:r>
      <w:r w:rsidRPr="00A360A7">
        <w:rPr>
          <w:sz w:val="24"/>
          <w:szCs w:val="24"/>
          <w:lang w:val="bg-BG"/>
        </w:rPr>
        <w:t xml:space="preserve">, които могат да повлияят върху техните професионални оценки на изпитваните продукти и да компрометират тяхната безпристрастност. </w:t>
      </w:r>
    </w:p>
    <w:p w:rsidR="00A360A7" w:rsidRPr="00A360A7" w:rsidRDefault="00A360A7" w:rsidP="00CC3658">
      <w:pPr>
        <w:tabs>
          <w:tab w:val="left" w:pos="993"/>
        </w:tabs>
        <w:spacing w:before="120"/>
        <w:ind w:right="141" w:firstLine="567"/>
        <w:jc w:val="both"/>
        <w:rPr>
          <w:sz w:val="24"/>
          <w:szCs w:val="24"/>
          <w:lang w:val="bg-BG"/>
        </w:rPr>
      </w:pPr>
      <w:r w:rsidRPr="00A360A7">
        <w:rPr>
          <w:sz w:val="24"/>
          <w:szCs w:val="24"/>
          <w:lang w:val="bg-BG"/>
        </w:rPr>
        <w:t>9.</w:t>
      </w:r>
      <w:r w:rsidRPr="00A360A7">
        <w:rPr>
          <w:sz w:val="24"/>
          <w:szCs w:val="24"/>
          <w:lang w:val="bg-BG"/>
        </w:rPr>
        <w:tab/>
      </w:r>
      <w:r w:rsidR="003C4637">
        <w:rPr>
          <w:sz w:val="24"/>
          <w:szCs w:val="24"/>
          <w:lang w:val="bg-BG"/>
        </w:rPr>
        <w:t>ЛИИ „Ф плюс“</w:t>
      </w:r>
      <w:r w:rsidR="008C6A7B" w:rsidRPr="008C6A7B">
        <w:rPr>
          <w:sz w:val="24"/>
          <w:szCs w:val="24"/>
          <w:lang w:val="bg-BG"/>
        </w:rPr>
        <w:t xml:space="preserve"> </w:t>
      </w:r>
      <w:r w:rsidRPr="00A360A7">
        <w:rPr>
          <w:sz w:val="24"/>
          <w:szCs w:val="24"/>
          <w:lang w:val="bg-BG"/>
        </w:rPr>
        <w:t xml:space="preserve">може да осигури правилно разпределение на отговорностите и пълномощията във връзка с предлаганите услуги за изпитване на продукти по отношение на пожарната им безопасност, чрез документираните процедури в Системата за управление и организационни мерки. </w:t>
      </w:r>
    </w:p>
    <w:p w:rsidR="00A360A7" w:rsidRPr="00A360A7" w:rsidRDefault="00A360A7" w:rsidP="00CC3658">
      <w:pPr>
        <w:tabs>
          <w:tab w:val="left" w:pos="426"/>
          <w:tab w:val="left" w:pos="993"/>
        </w:tabs>
        <w:spacing w:before="120"/>
        <w:ind w:right="141" w:firstLine="567"/>
        <w:jc w:val="both"/>
        <w:rPr>
          <w:sz w:val="24"/>
          <w:szCs w:val="24"/>
          <w:lang w:val="bg-BG"/>
        </w:rPr>
      </w:pPr>
      <w:r w:rsidRPr="00A360A7">
        <w:rPr>
          <w:sz w:val="24"/>
          <w:szCs w:val="24"/>
          <w:lang w:val="bg-BG"/>
        </w:rPr>
        <w:t>10.</w:t>
      </w:r>
      <w:r w:rsidRPr="00A360A7">
        <w:rPr>
          <w:sz w:val="24"/>
          <w:szCs w:val="24"/>
          <w:lang w:val="bg-BG"/>
        </w:rPr>
        <w:tab/>
        <w:t xml:space="preserve">Ще бъде изключено всяко влияние от страна на външни за </w:t>
      </w:r>
      <w:r w:rsidR="003C4637">
        <w:rPr>
          <w:sz w:val="24"/>
          <w:szCs w:val="24"/>
          <w:lang w:val="bg-BG"/>
        </w:rPr>
        <w:t>ЛИИ „Ф плюс“</w:t>
      </w:r>
      <w:r w:rsidR="008C6A7B" w:rsidRPr="008C6A7B">
        <w:rPr>
          <w:sz w:val="24"/>
          <w:szCs w:val="24"/>
          <w:lang w:val="bg-BG"/>
        </w:rPr>
        <w:t xml:space="preserve"> </w:t>
      </w:r>
      <w:r w:rsidRPr="00A360A7">
        <w:rPr>
          <w:sz w:val="24"/>
          <w:szCs w:val="24"/>
          <w:lang w:val="bg-BG"/>
        </w:rPr>
        <w:t>лица и организации върху резултатите от провежданите изпитвания.</w:t>
      </w:r>
    </w:p>
    <w:p w:rsidR="00A360A7" w:rsidRPr="00A360A7" w:rsidRDefault="00A360A7" w:rsidP="00CC3658">
      <w:pPr>
        <w:tabs>
          <w:tab w:val="left" w:pos="426"/>
          <w:tab w:val="left" w:pos="993"/>
        </w:tabs>
        <w:spacing w:before="120"/>
        <w:ind w:right="141" w:firstLine="567"/>
        <w:jc w:val="both"/>
        <w:rPr>
          <w:sz w:val="24"/>
          <w:szCs w:val="24"/>
          <w:lang w:val="bg-BG"/>
        </w:rPr>
      </w:pPr>
      <w:r w:rsidRPr="00A360A7">
        <w:rPr>
          <w:sz w:val="24"/>
          <w:szCs w:val="24"/>
          <w:lang w:val="bg-BG"/>
        </w:rPr>
        <w:t>11.</w:t>
      </w:r>
      <w:r w:rsidRPr="00A360A7">
        <w:rPr>
          <w:sz w:val="24"/>
          <w:szCs w:val="24"/>
          <w:lang w:val="bg-BG"/>
        </w:rPr>
        <w:tab/>
      </w:r>
      <w:r w:rsidR="003C4637">
        <w:rPr>
          <w:sz w:val="24"/>
          <w:szCs w:val="24"/>
          <w:lang w:val="bg-BG"/>
        </w:rPr>
        <w:t>ЛИИ „Ф плюс“</w:t>
      </w:r>
      <w:r w:rsidR="008C6A7B" w:rsidRPr="008C6A7B">
        <w:rPr>
          <w:sz w:val="24"/>
          <w:szCs w:val="24"/>
          <w:lang w:val="bg-BG"/>
        </w:rPr>
        <w:t xml:space="preserve"> </w:t>
      </w:r>
      <w:r w:rsidRPr="00A360A7">
        <w:rPr>
          <w:sz w:val="24"/>
          <w:szCs w:val="24"/>
          <w:lang w:val="bg-BG"/>
        </w:rPr>
        <w:t>няма да бъде ангажиран с каквито и да било дейности, които могат да застрашат доверието в неговата компетентна преценка и безупречност при изпълнението на дейности в акредитираната  и нотифицираната области.</w:t>
      </w:r>
    </w:p>
    <w:p w:rsidR="00A360A7" w:rsidRPr="00A360A7" w:rsidRDefault="00A360A7" w:rsidP="00CC3658">
      <w:pPr>
        <w:tabs>
          <w:tab w:val="left" w:pos="426"/>
          <w:tab w:val="left" w:pos="993"/>
        </w:tabs>
        <w:spacing w:before="120"/>
        <w:ind w:right="141" w:firstLine="567"/>
        <w:jc w:val="both"/>
        <w:rPr>
          <w:sz w:val="24"/>
          <w:szCs w:val="24"/>
          <w:lang w:val="bg-BG"/>
        </w:rPr>
      </w:pPr>
      <w:r w:rsidRPr="00A360A7">
        <w:rPr>
          <w:sz w:val="24"/>
          <w:szCs w:val="24"/>
          <w:lang w:val="bg-BG"/>
        </w:rPr>
        <w:t>12.</w:t>
      </w:r>
      <w:r w:rsidRPr="00A360A7">
        <w:rPr>
          <w:sz w:val="24"/>
          <w:szCs w:val="24"/>
          <w:lang w:val="bg-BG"/>
        </w:rPr>
        <w:tab/>
        <w:t xml:space="preserve">Възнаграждението на персонала на </w:t>
      </w:r>
      <w:r w:rsidR="003C4637">
        <w:rPr>
          <w:sz w:val="24"/>
          <w:szCs w:val="24"/>
          <w:lang w:val="bg-BG"/>
        </w:rPr>
        <w:t>ЛИИ „Ф плюс“</w:t>
      </w:r>
      <w:r w:rsidR="008C6A7B" w:rsidRPr="008C6A7B">
        <w:rPr>
          <w:sz w:val="24"/>
          <w:szCs w:val="24"/>
          <w:lang w:val="bg-BG"/>
        </w:rPr>
        <w:t xml:space="preserve"> </w:t>
      </w:r>
      <w:r w:rsidRPr="00A360A7">
        <w:rPr>
          <w:sz w:val="24"/>
          <w:szCs w:val="24"/>
          <w:lang w:val="bg-BG"/>
        </w:rPr>
        <w:t xml:space="preserve">не зависи от броя на проведените изпитвания или от резултатите от тези изпитвания. </w:t>
      </w:r>
    </w:p>
    <w:p w:rsidR="00A360A7" w:rsidRPr="00A360A7" w:rsidRDefault="00A360A7" w:rsidP="00CC3658">
      <w:pPr>
        <w:tabs>
          <w:tab w:val="left" w:pos="426"/>
          <w:tab w:val="left" w:pos="993"/>
        </w:tabs>
        <w:spacing w:before="120"/>
        <w:ind w:right="141" w:firstLine="567"/>
        <w:jc w:val="both"/>
        <w:rPr>
          <w:sz w:val="24"/>
          <w:szCs w:val="24"/>
          <w:lang w:val="bg-BG"/>
        </w:rPr>
      </w:pPr>
      <w:r w:rsidRPr="00A360A7">
        <w:rPr>
          <w:sz w:val="24"/>
          <w:szCs w:val="24"/>
          <w:lang w:val="bg-BG"/>
        </w:rPr>
        <w:t>13.</w:t>
      </w:r>
      <w:r w:rsidRPr="00A360A7">
        <w:rPr>
          <w:sz w:val="24"/>
          <w:szCs w:val="24"/>
          <w:lang w:val="bg-BG"/>
        </w:rPr>
        <w:tab/>
        <w:t xml:space="preserve">Отговорността за резултатите от проведените дейности по изпитване, спазването на конфиденциалност и спазването на нормативните документи е изцяло на ръководителя на </w:t>
      </w:r>
      <w:r w:rsidR="003C4637">
        <w:rPr>
          <w:sz w:val="24"/>
          <w:szCs w:val="24"/>
          <w:lang w:val="bg-BG"/>
        </w:rPr>
        <w:t>ЛИИ „Ф плюс“</w:t>
      </w:r>
      <w:r w:rsidR="008C6A7B" w:rsidRPr="008C6A7B">
        <w:rPr>
          <w:sz w:val="24"/>
          <w:szCs w:val="24"/>
          <w:lang w:val="bg-BG"/>
        </w:rPr>
        <w:t xml:space="preserve"> </w:t>
      </w:r>
      <w:r w:rsidR="008C6A7B">
        <w:rPr>
          <w:sz w:val="24"/>
          <w:szCs w:val="24"/>
          <w:lang w:val="bg-BG"/>
        </w:rPr>
        <w:t xml:space="preserve">при </w:t>
      </w:r>
      <w:r w:rsidR="008C6A7B" w:rsidRPr="00A360A7">
        <w:rPr>
          <w:sz w:val="24"/>
          <w:szCs w:val="24"/>
          <w:lang w:val="bg-BG"/>
        </w:rPr>
        <w:t>„Ф плюс“ ООД</w:t>
      </w:r>
      <w:r w:rsidRPr="00A360A7">
        <w:rPr>
          <w:sz w:val="24"/>
          <w:szCs w:val="24"/>
          <w:lang w:val="bg-BG"/>
        </w:rPr>
        <w:t xml:space="preserve"> и неговия персонал.</w:t>
      </w:r>
    </w:p>
    <w:p w:rsidR="00A360A7" w:rsidRPr="00A360A7" w:rsidRDefault="00A360A7" w:rsidP="003C4637">
      <w:pPr>
        <w:spacing w:before="120"/>
        <w:ind w:right="141"/>
        <w:jc w:val="both"/>
        <w:rPr>
          <w:sz w:val="24"/>
          <w:szCs w:val="24"/>
          <w:lang w:val="bg-BG"/>
        </w:rPr>
      </w:pPr>
      <w:r w:rsidRPr="00A360A7">
        <w:rPr>
          <w:sz w:val="24"/>
          <w:szCs w:val="24"/>
          <w:lang w:val="bg-BG"/>
        </w:rPr>
        <w:t xml:space="preserve"> </w:t>
      </w:r>
    </w:p>
    <w:p w:rsidR="00A360A7" w:rsidRPr="00A360A7" w:rsidRDefault="00A360A7" w:rsidP="000B3E46">
      <w:pPr>
        <w:spacing w:before="120"/>
        <w:ind w:right="141" w:firstLine="5387"/>
        <w:jc w:val="both"/>
        <w:rPr>
          <w:sz w:val="24"/>
          <w:szCs w:val="24"/>
          <w:lang w:val="bg-BG"/>
        </w:rPr>
      </w:pPr>
      <w:r w:rsidRPr="00A360A7">
        <w:rPr>
          <w:sz w:val="24"/>
          <w:szCs w:val="24"/>
          <w:lang w:val="bg-BG"/>
        </w:rPr>
        <w:t>ДЕКЛАРАТОР:</w:t>
      </w:r>
    </w:p>
    <w:p w:rsidR="003C4637" w:rsidRDefault="003D310C" w:rsidP="000B3E46">
      <w:pPr>
        <w:spacing w:before="120"/>
        <w:ind w:right="141" w:firstLine="5387"/>
        <w:jc w:val="both"/>
        <w:rPr>
          <w:sz w:val="24"/>
          <w:szCs w:val="24"/>
          <w:lang w:val="bg-BG"/>
        </w:rPr>
      </w:pPr>
      <w:r>
        <w:rPr>
          <w:sz w:val="24"/>
          <w:szCs w:val="24"/>
          <w:lang w:val="bg-BG"/>
        </w:rPr>
        <w:t>ОТГОВОРНИК ПО КАЧЕСТВОТО</w:t>
      </w:r>
      <w:r w:rsidR="003C4637" w:rsidRPr="003C4637">
        <w:rPr>
          <w:sz w:val="24"/>
          <w:szCs w:val="24"/>
          <w:lang w:val="bg-BG"/>
        </w:rPr>
        <w:t xml:space="preserve"> НА </w:t>
      </w:r>
    </w:p>
    <w:p w:rsidR="00A360A7" w:rsidRDefault="000B3E46" w:rsidP="000B3E46">
      <w:pPr>
        <w:spacing w:before="120"/>
        <w:ind w:right="141" w:firstLine="5387"/>
        <w:jc w:val="both"/>
        <w:rPr>
          <w:sz w:val="24"/>
          <w:szCs w:val="24"/>
          <w:lang w:val="bg-BG"/>
        </w:rPr>
      </w:pPr>
      <w:r>
        <w:rPr>
          <w:sz w:val="24"/>
          <w:szCs w:val="24"/>
          <w:lang w:val="bg-BG"/>
        </w:rPr>
        <w:t xml:space="preserve"> </w:t>
      </w:r>
      <w:r w:rsidR="003D310C">
        <w:rPr>
          <w:sz w:val="24"/>
          <w:szCs w:val="24"/>
          <w:lang w:val="bg-BG"/>
        </w:rPr>
        <w:t xml:space="preserve">ЛИИ „Ф ПЛЮС” ПРИ </w:t>
      </w:r>
      <w:r w:rsidR="003C4637" w:rsidRPr="003C4637">
        <w:rPr>
          <w:sz w:val="24"/>
          <w:szCs w:val="24"/>
          <w:lang w:val="bg-BG"/>
        </w:rPr>
        <w:t>„Ф ПЛЮС” ООД</w:t>
      </w:r>
    </w:p>
    <w:p w:rsidR="003C4637" w:rsidRPr="00A360A7" w:rsidRDefault="003D310C" w:rsidP="000B3E46">
      <w:pPr>
        <w:spacing w:before="120"/>
        <w:ind w:right="141" w:firstLine="7088"/>
        <w:jc w:val="both"/>
        <w:rPr>
          <w:sz w:val="24"/>
          <w:szCs w:val="24"/>
          <w:lang w:val="bg-BG"/>
        </w:rPr>
      </w:pPr>
      <w:r>
        <w:rPr>
          <w:sz w:val="24"/>
          <w:szCs w:val="24"/>
          <w:lang w:val="bg-BG"/>
        </w:rPr>
        <w:t xml:space="preserve">Велислав </w:t>
      </w:r>
      <w:r w:rsidR="008C6A7B">
        <w:rPr>
          <w:sz w:val="24"/>
          <w:szCs w:val="24"/>
          <w:lang w:val="bg-BG"/>
        </w:rPr>
        <w:t>Узунов</w:t>
      </w:r>
    </w:p>
    <w:p w:rsidR="0073547E" w:rsidRPr="00CC3658" w:rsidRDefault="00A360A7" w:rsidP="003C4637">
      <w:pPr>
        <w:spacing w:before="120"/>
        <w:ind w:right="141"/>
        <w:jc w:val="both"/>
        <w:rPr>
          <w:sz w:val="24"/>
          <w:szCs w:val="24"/>
          <w:lang w:val="bg-BG"/>
        </w:rPr>
      </w:pPr>
      <w:r w:rsidRPr="00A360A7">
        <w:rPr>
          <w:sz w:val="24"/>
          <w:szCs w:val="24"/>
          <w:lang w:val="bg-BG"/>
        </w:rPr>
        <w:t xml:space="preserve">Дата: </w:t>
      </w:r>
      <w:r w:rsidR="00CC3658">
        <w:rPr>
          <w:sz w:val="24"/>
          <w:szCs w:val="24"/>
          <w:lang w:val="en-GB"/>
        </w:rPr>
        <w:t>15.07.2019 г.</w:t>
      </w:r>
    </w:p>
    <w:p w:rsidR="0073547E" w:rsidRPr="004A5EF9" w:rsidRDefault="00565D51" w:rsidP="003C4637">
      <w:pPr>
        <w:spacing w:before="120"/>
        <w:ind w:right="141"/>
        <w:jc w:val="both"/>
        <w:rPr>
          <w:sz w:val="24"/>
          <w:szCs w:val="24"/>
          <w:lang w:val="bg-BG"/>
        </w:rPr>
      </w:pPr>
      <w:r w:rsidRPr="00910EFE">
        <w:rPr>
          <w:sz w:val="28"/>
          <w:szCs w:val="28"/>
          <w:lang w:val="bg-BG"/>
        </w:rPr>
        <w:tab/>
      </w:r>
      <w:r w:rsidRPr="00910EFE">
        <w:rPr>
          <w:sz w:val="28"/>
          <w:szCs w:val="28"/>
          <w:lang w:val="bg-BG"/>
        </w:rPr>
        <w:tab/>
      </w:r>
      <w:r w:rsidRPr="00910EFE">
        <w:rPr>
          <w:sz w:val="28"/>
          <w:szCs w:val="28"/>
          <w:lang w:val="bg-BG"/>
        </w:rPr>
        <w:tab/>
      </w:r>
      <w:r w:rsidRPr="00910EFE">
        <w:rPr>
          <w:sz w:val="28"/>
          <w:szCs w:val="28"/>
          <w:lang w:val="bg-BG"/>
        </w:rPr>
        <w:tab/>
      </w:r>
    </w:p>
    <w:p w:rsidR="001C29DE" w:rsidRPr="003B2885" w:rsidRDefault="001C29DE" w:rsidP="003C4637">
      <w:pPr>
        <w:tabs>
          <w:tab w:val="left" w:pos="3214"/>
        </w:tabs>
        <w:ind w:right="141"/>
        <w:jc w:val="both"/>
        <w:rPr>
          <w:lang w:val="bg-BG"/>
        </w:rPr>
      </w:pPr>
    </w:p>
    <w:sectPr w:rsidR="001C29DE" w:rsidRPr="003B2885" w:rsidSect="00155125">
      <w:headerReference w:type="default" r:id="rId7"/>
      <w:footerReference w:type="default" r:id="rId8"/>
      <w:headerReference w:type="first" r:id="rId9"/>
      <w:footerReference w:type="first" r:id="rId10"/>
      <w:pgSz w:w="11906" w:h="16838"/>
      <w:pgMar w:top="1418" w:right="566"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925B0" w:rsidRDefault="001925B0">
      <w:r>
        <w:separator/>
      </w:r>
    </w:p>
  </w:endnote>
  <w:endnote w:type="continuationSeparator" w:id="0">
    <w:p w:rsidR="001925B0" w:rsidRDefault="0019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73E0" w:rsidRPr="00A373E0" w:rsidRDefault="00A373E0" w:rsidP="00A373E0">
    <w:pPr>
      <w:pStyle w:val="a5"/>
      <w:ind w:left="213"/>
      <w:rPr>
        <w:b/>
        <w:sz w:val="24"/>
        <w:szCs w:val="24"/>
        <w:lang w:val="en-US"/>
      </w:rPr>
    </w:pPr>
    <w:r w:rsidRPr="00A360A7">
      <w:rPr>
        <w:b/>
        <w:sz w:val="24"/>
        <w:szCs w:val="24"/>
        <w:lang w:val="bg-BG"/>
      </w:rPr>
      <w:t>ФК</w:t>
    </w:r>
    <w:r w:rsidRPr="00A360A7">
      <w:rPr>
        <w:b/>
        <w:sz w:val="24"/>
        <w:szCs w:val="24"/>
        <w:lang w:val="ru-RU"/>
      </w:rPr>
      <w:t xml:space="preserve"> </w:t>
    </w:r>
    <w:r>
      <w:rPr>
        <w:b/>
        <w:sz w:val="24"/>
        <w:szCs w:val="24"/>
        <w:lang w:val="en-GB"/>
      </w:rPr>
      <w:t>3</w:t>
    </w:r>
    <w:r w:rsidRPr="00A360A7">
      <w:rPr>
        <w:b/>
        <w:sz w:val="24"/>
        <w:szCs w:val="24"/>
        <w:lang w:val="bg-BG"/>
      </w:rPr>
      <w:t>01-1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73E0" w:rsidRPr="00A373E0" w:rsidRDefault="00A373E0" w:rsidP="00A373E0">
    <w:pPr>
      <w:pStyle w:val="a5"/>
      <w:ind w:left="213"/>
      <w:rPr>
        <w:b/>
        <w:sz w:val="24"/>
        <w:szCs w:val="24"/>
        <w:lang w:val="en-US"/>
      </w:rPr>
    </w:pPr>
    <w:r w:rsidRPr="00A360A7">
      <w:rPr>
        <w:b/>
        <w:sz w:val="24"/>
        <w:szCs w:val="24"/>
        <w:lang w:val="bg-BG"/>
      </w:rPr>
      <w:t>ФК</w:t>
    </w:r>
    <w:r w:rsidRPr="00A360A7">
      <w:rPr>
        <w:b/>
        <w:sz w:val="24"/>
        <w:szCs w:val="24"/>
        <w:lang w:val="ru-RU"/>
      </w:rPr>
      <w:t xml:space="preserve"> </w:t>
    </w:r>
    <w:r>
      <w:rPr>
        <w:b/>
        <w:sz w:val="24"/>
        <w:szCs w:val="24"/>
        <w:lang w:val="en-GB"/>
      </w:rPr>
      <w:t>3</w:t>
    </w:r>
    <w:r w:rsidRPr="00A360A7">
      <w:rPr>
        <w:b/>
        <w:sz w:val="24"/>
        <w:szCs w:val="24"/>
        <w:lang w:val="bg-BG"/>
      </w:rPr>
      <w:t>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925B0" w:rsidRDefault="001925B0">
      <w:r>
        <w:separator/>
      </w:r>
    </w:p>
  </w:footnote>
  <w:footnote w:type="continuationSeparator" w:id="0">
    <w:p w:rsidR="001925B0" w:rsidRDefault="00192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073FA" w:rsidRPr="00A373E0" w:rsidRDefault="003B7823" w:rsidP="00A373E0">
    <w:pPr>
      <w:pStyle w:val="a5"/>
      <w:jc w:val="right"/>
      <w:rPr>
        <w:lang w:val="en-US"/>
      </w:rPr>
    </w:pPr>
    <w:r w:rsidRPr="002D379A">
      <w:rPr>
        <w:bCs/>
        <w:iCs/>
        <w:noProof/>
        <w:sz w:val="18"/>
        <w:szCs w:val="16"/>
        <w:lang w:val="bg-BG"/>
      </w:rPr>
      <w:drawing>
        <wp:inline distT="0" distB="0" distL="0" distR="0">
          <wp:extent cx="1314450" cy="561975"/>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619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073FA" w:rsidRPr="00EC3C79" w:rsidRDefault="003B7823" w:rsidP="00A373E0">
    <w:pPr>
      <w:pStyle w:val="a5"/>
      <w:jc w:val="right"/>
      <w:rPr>
        <w:lang w:val="bg-BG"/>
      </w:rPr>
    </w:pPr>
    <w:r w:rsidRPr="002D379A">
      <w:rPr>
        <w:bCs/>
        <w:iCs/>
        <w:noProof/>
        <w:sz w:val="18"/>
        <w:szCs w:val="16"/>
        <w:lang w:val="bg-BG"/>
      </w:rPr>
      <w:drawing>
        <wp:inline distT="0" distB="0" distL="0" distR="0">
          <wp:extent cx="1314450" cy="561975"/>
          <wp:effectExtent l="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DBC049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704995"/>
    <w:multiLevelType w:val="singleLevel"/>
    <w:tmpl w:val="27DA350A"/>
    <w:lvl w:ilvl="0">
      <w:start w:val="2"/>
      <w:numFmt w:val="decimal"/>
      <w:lvlText w:val="%1"/>
      <w:lvlJc w:val="left"/>
      <w:pPr>
        <w:tabs>
          <w:tab w:val="num" w:pos="705"/>
        </w:tabs>
        <w:ind w:left="705" w:hanging="705"/>
      </w:pPr>
      <w:rPr>
        <w:rFonts w:hint="default"/>
      </w:rPr>
    </w:lvl>
  </w:abstractNum>
  <w:abstractNum w:abstractNumId="2" w15:restartNumberingAfterBreak="0">
    <w:nsid w:val="1DA041C9"/>
    <w:multiLevelType w:val="singleLevel"/>
    <w:tmpl w:val="1338BBE6"/>
    <w:lvl w:ilvl="0">
      <w:start w:val="4"/>
      <w:numFmt w:val="decimal"/>
      <w:pStyle w:val="a0"/>
      <w:lvlText w:val="%1"/>
      <w:lvlJc w:val="left"/>
      <w:pPr>
        <w:tabs>
          <w:tab w:val="num" w:pos="1410"/>
        </w:tabs>
        <w:ind w:left="1410" w:hanging="1410"/>
      </w:pPr>
      <w:rPr>
        <w:rFonts w:hint="default"/>
      </w:rPr>
    </w:lvl>
  </w:abstractNum>
  <w:abstractNum w:abstractNumId="3" w15:restartNumberingAfterBreak="0">
    <w:nsid w:val="297A7279"/>
    <w:multiLevelType w:val="singleLevel"/>
    <w:tmpl w:val="D9A0574A"/>
    <w:lvl w:ilvl="0">
      <w:start w:val="1"/>
      <w:numFmt w:val="bullet"/>
      <w:lvlText w:val="-"/>
      <w:lvlJc w:val="left"/>
      <w:pPr>
        <w:tabs>
          <w:tab w:val="num" w:pos="360"/>
        </w:tabs>
        <w:ind w:left="360" w:hanging="360"/>
      </w:pPr>
      <w:rPr>
        <w:rFonts w:hint="default"/>
      </w:rPr>
    </w:lvl>
  </w:abstractNum>
  <w:abstractNum w:abstractNumId="4" w15:restartNumberingAfterBreak="0">
    <w:nsid w:val="6C332B82"/>
    <w:multiLevelType w:val="hybridMultilevel"/>
    <w:tmpl w:val="698CA9A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A13"/>
    <w:rsid w:val="00024A13"/>
    <w:rsid w:val="00027084"/>
    <w:rsid w:val="000433DD"/>
    <w:rsid w:val="00090A34"/>
    <w:rsid w:val="00093884"/>
    <w:rsid w:val="000B3E46"/>
    <w:rsid w:val="000D1908"/>
    <w:rsid w:val="00126442"/>
    <w:rsid w:val="001524C1"/>
    <w:rsid w:val="00155125"/>
    <w:rsid w:val="001625F4"/>
    <w:rsid w:val="001817F7"/>
    <w:rsid w:val="001925B0"/>
    <w:rsid w:val="0019777F"/>
    <w:rsid w:val="001C29DE"/>
    <w:rsid w:val="001D6524"/>
    <w:rsid w:val="00236858"/>
    <w:rsid w:val="002427A9"/>
    <w:rsid w:val="00252071"/>
    <w:rsid w:val="00272FFA"/>
    <w:rsid w:val="00274258"/>
    <w:rsid w:val="00277D97"/>
    <w:rsid w:val="002D379A"/>
    <w:rsid w:val="00345232"/>
    <w:rsid w:val="003549E1"/>
    <w:rsid w:val="00362318"/>
    <w:rsid w:val="00370875"/>
    <w:rsid w:val="00395CD6"/>
    <w:rsid w:val="003B2885"/>
    <w:rsid w:val="003B7823"/>
    <w:rsid w:val="003C4637"/>
    <w:rsid w:val="003D174D"/>
    <w:rsid w:val="003D310C"/>
    <w:rsid w:val="00477802"/>
    <w:rsid w:val="00481B3F"/>
    <w:rsid w:val="004A5EF9"/>
    <w:rsid w:val="004D5F85"/>
    <w:rsid w:val="00541873"/>
    <w:rsid w:val="00544F25"/>
    <w:rsid w:val="00557A8C"/>
    <w:rsid w:val="00565D51"/>
    <w:rsid w:val="0057690B"/>
    <w:rsid w:val="005840BB"/>
    <w:rsid w:val="005A5E1C"/>
    <w:rsid w:val="005A7392"/>
    <w:rsid w:val="005C68EA"/>
    <w:rsid w:val="005E34D4"/>
    <w:rsid w:val="006040FF"/>
    <w:rsid w:val="00610707"/>
    <w:rsid w:val="00636B51"/>
    <w:rsid w:val="006D6487"/>
    <w:rsid w:val="006D6EE3"/>
    <w:rsid w:val="006F22E7"/>
    <w:rsid w:val="0073547E"/>
    <w:rsid w:val="00774A8F"/>
    <w:rsid w:val="00797193"/>
    <w:rsid w:val="007A3A95"/>
    <w:rsid w:val="007A5C4D"/>
    <w:rsid w:val="007C3EB0"/>
    <w:rsid w:val="007D51DF"/>
    <w:rsid w:val="007E2B46"/>
    <w:rsid w:val="007F4353"/>
    <w:rsid w:val="0082232C"/>
    <w:rsid w:val="00834A42"/>
    <w:rsid w:val="008926D4"/>
    <w:rsid w:val="00893EE3"/>
    <w:rsid w:val="008C5CAD"/>
    <w:rsid w:val="008C6A7B"/>
    <w:rsid w:val="009073FA"/>
    <w:rsid w:val="00910EFE"/>
    <w:rsid w:val="00926F70"/>
    <w:rsid w:val="00956298"/>
    <w:rsid w:val="009800EA"/>
    <w:rsid w:val="00981FD5"/>
    <w:rsid w:val="00995BDF"/>
    <w:rsid w:val="009A7169"/>
    <w:rsid w:val="009F7992"/>
    <w:rsid w:val="00A360A7"/>
    <w:rsid w:val="00A373E0"/>
    <w:rsid w:val="00A43A29"/>
    <w:rsid w:val="00A72B1B"/>
    <w:rsid w:val="00A7728D"/>
    <w:rsid w:val="00A91949"/>
    <w:rsid w:val="00AC3A23"/>
    <w:rsid w:val="00AD2883"/>
    <w:rsid w:val="00AD3F05"/>
    <w:rsid w:val="00BC6AFF"/>
    <w:rsid w:val="00BD0135"/>
    <w:rsid w:val="00BF3552"/>
    <w:rsid w:val="00C1722F"/>
    <w:rsid w:val="00C33580"/>
    <w:rsid w:val="00C368C7"/>
    <w:rsid w:val="00C52954"/>
    <w:rsid w:val="00C60D71"/>
    <w:rsid w:val="00CC3658"/>
    <w:rsid w:val="00D21695"/>
    <w:rsid w:val="00D369D7"/>
    <w:rsid w:val="00D96824"/>
    <w:rsid w:val="00E31DB2"/>
    <w:rsid w:val="00E3556B"/>
    <w:rsid w:val="00E64D65"/>
    <w:rsid w:val="00E736E7"/>
    <w:rsid w:val="00E84371"/>
    <w:rsid w:val="00EC3C79"/>
    <w:rsid w:val="00EE57FE"/>
    <w:rsid w:val="00EE61CF"/>
    <w:rsid w:val="00F36D5E"/>
    <w:rsid w:val="00F4580B"/>
    <w:rsid w:val="00F52F36"/>
    <w:rsid w:val="00F55396"/>
    <w:rsid w:val="00FB159E"/>
    <w:rsid w:val="00FC2C69"/>
    <w:rsid w:val="00FD3961"/>
    <w:rsid w:val="00FE58EC"/>
  </w:rsids>
  <m:mathPr>
    <m:mathFont m:val="Cambria Math"/>
    <m:brkBin m:val="before"/>
    <m:brkBinSub m:val="--"/>
    <m:smallFrac m:val="0"/>
    <m:dispDef/>
    <m:lMargin m:val="0"/>
    <m:rMargin m:val="0"/>
    <m:defJc m:val="centerGroup"/>
    <m:wrapIndent m:val="1440"/>
    <m:intLim m:val="subSup"/>
    <m:naryLim m:val="undOvr"/>
  </m:mathPr>
  <w:themeFontLang w:val="bg-BG"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F7F723B-0687-4547-BB91-636E31046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bg-BG"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Pr>
      <w:lang w:val="de-DE" w:eastAsia="en-US"/>
    </w:rPr>
  </w:style>
  <w:style w:type="paragraph" w:styleId="1">
    <w:name w:val="heading 1"/>
    <w:basedOn w:val="a1"/>
    <w:next w:val="a1"/>
    <w:qFormat/>
    <w:pPr>
      <w:keepNext/>
      <w:outlineLvl w:val="0"/>
    </w:pPr>
    <w:rPr>
      <w:rFonts w:ascii="Arial" w:hAnsi="Arial"/>
      <w:b/>
      <w:sz w:val="24"/>
      <w:lang w:val="bg-BG"/>
    </w:rPr>
  </w:style>
  <w:style w:type="paragraph" w:styleId="2">
    <w:name w:val="heading 2"/>
    <w:basedOn w:val="a1"/>
    <w:next w:val="a1"/>
    <w:qFormat/>
    <w:pPr>
      <w:keepNext/>
      <w:jc w:val="both"/>
      <w:outlineLvl w:val="1"/>
    </w:pPr>
    <w:rPr>
      <w:b/>
      <w:sz w:val="24"/>
      <w:lang w:val="bg-BG"/>
    </w:rPr>
  </w:style>
  <w:style w:type="paragraph" w:styleId="3">
    <w:name w:val="heading 3"/>
    <w:basedOn w:val="a1"/>
    <w:next w:val="a1"/>
    <w:qFormat/>
    <w:pPr>
      <w:keepNext/>
      <w:outlineLvl w:val="2"/>
    </w:pPr>
    <w:rPr>
      <w:sz w:val="24"/>
    </w:rPr>
  </w:style>
  <w:style w:type="paragraph" w:styleId="4">
    <w:name w:val="heading 4"/>
    <w:basedOn w:val="a1"/>
    <w:next w:val="a1"/>
    <w:qFormat/>
    <w:pPr>
      <w:keepNext/>
      <w:jc w:val="center"/>
      <w:outlineLvl w:val="3"/>
    </w:pPr>
    <w:rPr>
      <w:b/>
      <w:sz w:val="22"/>
      <w:lang w:val="bg-BG"/>
    </w:rPr>
  </w:style>
  <w:style w:type="paragraph" w:styleId="5">
    <w:name w:val="heading 5"/>
    <w:basedOn w:val="a1"/>
    <w:next w:val="a1"/>
    <w:link w:val="50"/>
    <w:qFormat/>
    <w:pPr>
      <w:keepNext/>
      <w:outlineLvl w:val="4"/>
    </w:pPr>
    <w:rPr>
      <w:b/>
      <w:sz w:val="28"/>
      <w:lang w:val="x-none"/>
    </w:rPr>
  </w:style>
  <w:style w:type="paragraph" w:styleId="6">
    <w:name w:val="heading 6"/>
    <w:basedOn w:val="a1"/>
    <w:next w:val="a1"/>
    <w:qFormat/>
    <w:pPr>
      <w:keepNext/>
      <w:jc w:val="center"/>
      <w:outlineLvl w:val="5"/>
    </w:pPr>
    <w:rPr>
      <w:b/>
      <w:sz w:val="24"/>
      <w:lang w:val="bg-BG"/>
    </w:rPr>
  </w:style>
  <w:style w:type="paragraph" w:styleId="8">
    <w:name w:val="heading 8"/>
    <w:basedOn w:val="a1"/>
    <w:next w:val="a1"/>
    <w:qFormat/>
    <w:pPr>
      <w:keepNext/>
      <w:ind w:left="708"/>
      <w:outlineLvl w:val="7"/>
    </w:pPr>
    <w:rPr>
      <w:b/>
      <w:sz w:val="24"/>
      <w:lang w:val="bg-BG"/>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5">
    <w:name w:val="header"/>
    <w:basedOn w:val="a1"/>
    <w:pPr>
      <w:tabs>
        <w:tab w:val="center" w:pos="4536"/>
        <w:tab w:val="right" w:pos="9072"/>
      </w:tabs>
    </w:pPr>
  </w:style>
  <w:style w:type="paragraph" w:styleId="a6">
    <w:name w:val="footer"/>
    <w:basedOn w:val="a1"/>
    <w:pPr>
      <w:tabs>
        <w:tab w:val="center" w:pos="4536"/>
        <w:tab w:val="right" w:pos="9072"/>
      </w:tabs>
    </w:pPr>
  </w:style>
  <w:style w:type="character" w:styleId="a7">
    <w:name w:val="page number"/>
    <w:basedOn w:val="a2"/>
  </w:style>
  <w:style w:type="paragraph" w:styleId="a8">
    <w:name w:val="Body Text"/>
    <w:basedOn w:val="a1"/>
    <w:pPr>
      <w:spacing w:line="240" w:lineRule="atLeast"/>
      <w:ind w:right="-142"/>
    </w:pPr>
    <w:rPr>
      <w:rFonts w:ascii="Arial" w:hAnsi="Arial"/>
      <w:sz w:val="22"/>
    </w:rPr>
  </w:style>
  <w:style w:type="paragraph" w:styleId="a9">
    <w:name w:val="Document Map"/>
    <w:basedOn w:val="a1"/>
    <w:semiHidden/>
    <w:pPr>
      <w:shd w:val="clear" w:color="auto" w:fill="000080"/>
    </w:pPr>
    <w:rPr>
      <w:rFonts w:ascii="Tahoma" w:hAnsi="Tahoma"/>
    </w:rPr>
  </w:style>
  <w:style w:type="paragraph" w:styleId="20">
    <w:name w:val="Body Text 2"/>
    <w:basedOn w:val="a1"/>
    <w:pPr>
      <w:tabs>
        <w:tab w:val="left" w:pos="810"/>
      </w:tabs>
      <w:jc w:val="both"/>
    </w:pPr>
    <w:rPr>
      <w:sz w:val="24"/>
      <w:lang w:val="bg-BG"/>
    </w:rPr>
  </w:style>
  <w:style w:type="paragraph" w:styleId="30">
    <w:name w:val="Body Text 3"/>
    <w:basedOn w:val="a1"/>
    <w:pPr>
      <w:jc w:val="both"/>
    </w:pPr>
    <w:rPr>
      <w:sz w:val="24"/>
      <w:lang w:val="bg-BG"/>
    </w:rPr>
  </w:style>
  <w:style w:type="paragraph" w:styleId="aa">
    <w:name w:val="Body Text Indent"/>
    <w:basedOn w:val="a1"/>
    <w:rPr>
      <w:sz w:val="24"/>
      <w:lang w:val="bg-BG"/>
    </w:rPr>
  </w:style>
  <w:style w:type="paragraph" w:customStyle="1" w:styleId="NormalWeb1">
    <w:name w:val="Normal (Web)1"/>
    <w:basedOn w:val="a1"/>
    <w:pPr>
      <w:spacing w:before="100" w:after="100"/>
    </w:pPr>
    <w:rPr>
      <w:sz w:val="24"/>
      <w:lang w:val="en-US"/>
    </w:rPr>
  </w:style>
  <w:style w:type="paragraph" w:styleId="a">
    <w:name w:val="List Bullet"/>
    <w:basedOn w:val="a1"/>
    <w:autoRedefine/>
    <w:pPr>
      <w:numPr>
        <w:numId w:val="1"/>
      </w:numPr>
    </w:pPr>
    <w:rPr>
      <w:rFonts w:ascii="Arial" w:hAnsi="Arial"/>
      <w:sz w:val="24"/>
      <w:lang w:val="bg-BG"/>
    </w:rPr>
  </w:style>
  <w:style w:type="paragraph" w:styleId="a0">
    <w:name w:val="caption"/>
    <w:basedOn w:val="a1"/>
    <w:next w:val="a1"/>
    <w:qFormat/>
    <w:pPr>
      <w:numPr>
        <w:numId w:val="2"/>
      </w:numPr>
    </w:pPr>
    <w:rPr>
      <w:rFonts w:ascii="Arial" w:hAnsi="Arial"/>
      <w:b/>
      <w:sz w:val="24"/>
      <w:lang w:val="bg-BG"/>
    </w:rPr>
  </w:style>
  <w:style w:type="character" w:customStyle="1" w:styleId="50">
    <w:name w:val="Заглавие 5 Знак"/>
    <w:link w:val="5"/>
    <w:rsid w:val="005840BB"/>
    <w:rPr>
      <w:b/>
      <w:sz w:val="28"/>
      <w:lang w:eastAsia="en-US"/>
    </w:rPr>
  </w:style>
  <w:style w:type="paragraph" w:styleId="ab">
    <w:name w:val="Balloon Text"/>
    <w:basedOn w:val="a1"/>
    <w:semiHidden/>
    <w:rsid w:val="002427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21742">
      <w:bodyDiv w:val="1"/>
      <w:marLeft w:val="0"/>
      <w:marRight w:val="0"/>
      <w:marTop w:val="0"/>
      <w:marBottom w:val="0"/>
      <w:divBdr>
        <w:top w:val="none" w:sz="0" w:space="0" w:color="auto"/>
        <w:left w:val="none" w:sz="0" w:space="0" w:color="auto"/>
        <w:bottom w:val="none" w:sz="0" w:space="0" w:color="auto"/>
        <w:right w:val="none" w:sz="0" w:space="0" w:color="auto"/>
      </w:divBdr>
    </w:div>
    <w:div w:id="190035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638</Words>
  <Characters>3642</Characters>
  <Application>Microsoft Office Word</Application>
  <DocSecurity>0</DocSecurity>
  <Lines>30</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403-1</vt:lpstr>
      <vt:lpstr>403-1</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403-1</dc:title>
  <dc:subject/>
  <dc:creator>VIK</dc:creator>
  <cp:keywords/>
  <cp:lastModifiedBy>Eli Stefanova</cp:lastModifiedBy>
  <cp:revision>5</cp:revision>
  <cp:lastPrinted>2015-04-14T16:42:00Z</cp:lastPrinted>
  <dcterms:created xsi:type="dcterms:W3CDTF">2021-06-08T22:21:00Z</dcterms:created>
  <dcterms:modified xsi:type="dcterms:W3CDTF">2021-06-08T22:21:00Z</dcterms:modified>
</cp:coreProperties>
</file>